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5C99" w:rsidRDefault="005B4C76" w:rsidP="001939BF">
      <w:pPr>
        <w:spacing w:line="580" w:lineRule="exact"/>
        <w:jc w:val="center"/>
        <w:rPr>
          <w:rFonts w:ascii="华文中宋" w:eastAsia="华文中宋" w:hAnsi="华文中宋"/>
          <w:b/>
          <w:sz w:val="36"/>
          <w:szCs w:val="36"/>
        </w:rPr>
      </w:pPr>
      <w:r>
        <w:rPr>
          <w:rFonts w:ascii="华文中宋" w:eastAsia="华文中宋" w:hAnsi="华文中宋" w:hint="eastAsia"/>
          <w:b/>
          <w:sz w:val="36"/>
          <w:szCs w:val="36"/>
        </w:rPr>
        <w:t>2025年</w:t>
      </w:r>
      <w:r>
        <w:rPr>
          <w:rFonts w:ascii="华文中宋" w:eastAsia="华文中宋" w:hAnsi="华文中宋"/>
          <w:b/>
          <w:sz w:val="36"/>
          <w:szCs w:val="36"/>
        </w:rPr>
        <w:t>天津农商银行校园招聘启事</w:t>
      </w:r>
    </w:p>
    <w:p w:rsidR="00F55C99" w:rsidRDefault="00F55C99" w:rsidP="001939BF">
      <w:pPr>
        <w:spacing w:line="580" w:lineRule="exact"/>
        <w:rPr>
          <w:rFonts w:ascii="华文中宋" w:eastAsia="华文中宋" w:hAnsi="华文中宋"/>
          <w:b/>
          <w:sz w:val="36"/>
          <w:szCs w:val="36"/>
        </w:rPr>
      </w:pPr>
    </w:p>
    <w:p w:rsidR="00F55C99" w:rsidRDefault="00EF7479" w:rsidP="001939BF">
      <w:pPr>
        <w:spacing w:line="58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天津农商银行前身</w:t>
      </w:r>
      <w:r>
        <w:rPr>
          <w:rFonts w:ascii="仿宋_GB2312" w:eastAsia="仿宋_GB2312" w:hAnsi="Times New Roman"/>
          <w:sz w:val="32"/>
          <w:szCs w:val="32"/>
        </w:rPr>
        <w:t>为天津的农村信用合作社，</w:t>
      </w:r>
      <w:r>
        <w:rPr>
          <w:rFonts w:ascii="仿宋" w:eastAsia="仿宋" w:hAnsi="仿宋" w:hint="eastAsia"/>
          <w:color w:val="000000"/>
          <w:sz w:val="32"/>
          <w:szCs w:val="32"/>
        </w:rPr>
        <w:t>至今已有70多年发展历史。</w:t>
      </w:r>
      <w:r>
        <w:rPr>
          <w:rFonts w:ascii="仿宋_GB2312" w:eastAsia="仿宋_GB2312" w:hAnsi="Times New Roman" w:hint="eastAsia"/>
          <w:sz w:val="32"/>
          <w:szCs w:val="32"/>
        </w:rPr>
        <w:t>2005年改制为天津农村合作银行，2010年6月改制重组为天津农商银行。</w:t>
      </w:r>
      <w:proofErr w:type="gramStart"/>
      <w:r>
        <w:rPr>
          <w:rFonts w:ascii="仿宋_GB2312" w:eastAsia="仿宋_GB2312" w:hAnsi="Times New Roman" w:hint="eastAsia"/>
          <w:sz w:val="32"/>
          <w:szCs w:val="32"/>
        </w:rPr>
        <w:t>现注册</w:t>
      </w:r>
      <w:proofErr w:type="gramEnd"/>
      <w:r>
        <w:rPr>
          <w:rFonts w:ascii="仿宋_GB2312" w:eastAsia="仿宋_GB2312" w:hAnsi="Times New Roman" w:hint="eastAsia"/>
          <w:sz w:val="32"/>
          <w:szCs w:val="32"/>
        </w:rPr>
        <w:t>资本83.65亿元，是国有实际控制的混合所有制企业</w:t>
      </w:r>
      <w:r>
        <w:rPr>
          <w:rFonts w:ascii="仿宋_GB2312" w:eastAsia="仿宋_GB2312" w:hAnsi="Times New Roman"/>
          <w:sz w:val="32"/>
          <w:szCs w:val="32"/>
        </w:rPr>
        <w:t>。</w:t>
      </w:r>
      <w:r>
        <w:rPr>
          <w:rFonts w:ascii="仿宋_GB2312" w:eastAsia="仿宋_GB2312" w:hAnsi="Times New Roman" w:hint="eastAsia"/>
          <w:sz w:val="32"/>
          <w:szCs w:val="32"/>
        </w:rPr>
        <w:t>截至2023年</w:t>
      </w:r>
      <w:r>
        <w:rPr>
          <w:rFonts w:ascii="仿宋_GB2312" w:eastAsia="仿宋_GB2312" w:hAnsi="Times New Roman"/>
          <w:sz w:val="32"/>
          <w:szCs w:val="32"/>
        </w:rPr>
        <w:t>末，</w:t>
      </w:r>
      <w:r>
        <w:rPr>
          <w:rFonts w:ascii="仿宋_GB2312" w:eastAsia="仿宋_GB2312" w:hAnsi="Times New Roman" w:hint="eastAsia"/>
          <w:sz w:val="32"/>
          <w:szCs w:val="32"/>
        </w:rPr>
        <w:t>资产</w:t>
      </w:r>
      <w:r>
        <w:rPr>
          <w:rFonts w:ascii="仿宋_GB2312" w:eastAsia="仿宋_GB2312" w:hAnsi="Times New Roman"/>
          <w:sz w:val="32"/>
          <w:szCs w:val="32"/>
        </w:rPr>
        <w:t>规模突破</w:t>
      </w:r>
      <w:r>
        <w:rPr>
          <w:rFonts w:ascii="仿宋_GB2312" w:eastAsia="仿宋_GB2312" w:hAnsi="Times New Roman" w:hint="eastAsia"/>
          <w:sz w:val="32"/>
          <w:szCs w:val="32"/>
        </w:rPr>
        <w:t>4200亿元</w:t>
      </w:r>
      <w:r>
        <w:rPr>
          <w:rFonts w:ascii="仿宋_GB2312" w:eastAsia="仿宋_GB2312" w:hAnsi="Times New Roman"/>
          <w:sz w:val="32"/>
          <w:szCs w:val="32"/>
        </w:rPr>
        <w:t>，收入、利润创历史新高，</w:t>
      </w:r>
      <w:r>
        <w:rPr>
          <w:rFonts w:ascii="仿宋_GB2312" w:eastAsia="仿宋_GB2312" w:hAnsi="Times New Roman" w:hint="eastAsia"/>
          <w:sz w:val="32"/>
          <w:szCs w:val="32"/>
        </w:rPr>
        <w:t>保持了质的稳步提升、量的合理增长，服务实体经济能力进一步增强，连续十三年被评为天津市“最具社会责任企业”，在2024年英国《银行家》杂志发布全球银行</w:t>
      </w:r>
      <w:r>
        <w:rPr>
          <w:rFonts w:ascii="仿宋_GB2312" w:eastAsia="仿宋_GB2312" w:hAnsi="Times New Roman"/>
          <w:sz w:val="32"/>
          <w:szCs w:val="32"/>
        </w:rPr>
        <w:t>1000强榜单中排名321位</w:t>
      </w:r>
      <w:r>
        <w:rPr>
          <w:rFonts w:ascii="仿宋" w:eastAsia="仿宋" w:hAnsi="仿宋" w:hint="eastAsia"/>
          <w:color w:val="000000"/>
          <w:sz w:val="32"/>
          <w:szCs w:val="32"/>
        </w:rPr>
        <w:t>。</w:t>
      </w:r>
    </w:p>
    <w:p w:rsidR="00F55C99" w:rsidRDefault="00EF7479" w:rsidP="001939BF">
      <w:pPr>
        <w:spacing w:line="58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天津农商银行将始终坚守回归本源、回归本地、服务实体经济、</w:t>
      </w:r>
      <w:proofErr w:type="gramStart"/>
      <w:r>
        <w:rPr>
          <w:rFonts w:ascii="仿宋_GB2312" w:eastAsia="仿宋_GB2312" w:hAnsi="Times New Roman" w:hint="eastAsia"/>
          <w:sz w:val="32"/>
          <w:szCs w:val="32"/>
        </w:rPr>
        <w:t>小微及“三农”</w:t>
      </w:r>
      <w:proofErr w:type="gramEnd"/>
      <w:r>
        <w:rPr>
          <w:rFonts w:ascii="仿宋_GB2312" w:eastAsia="仿宋_GB2312" w:hAnsi="Times New Roman" w:hint="eastAsia"/>
          <w:sz w:val="32"/>
          <w:szCs w:val="32"/>
        </w:rPr>
        <w:t>的市场定位，认真做好“五篇大文章”，</w:t>
      </w:r>
      <w:r>
        <w:rPr>
          <w:rFonts w:ascii="仿宋_GB2312" w:eastAsia="仿宋_GB2312" w:hAnsi="仿宋" w:cs="宋体"/>
          <w:kern w:val="0"/>
          <w:sz w:val="32"/>
          <w:szCs w:val="32"/>
        </w:rPr>
        <w:t>全面推行</w:t>
      </w:r>
      <w:r>
        <w:rPr>
          <w:rFonts w:ascii="仿宋_GB2312" w:eastAsia="仿宋_GB2312" w:hAnsi="仿宋" w:cs="宋体"/>
          <w:kern w:val="0"/>
          <w:sz w:val="32"/>
          <w:szCs w:val="32"/>
        </w:rPr>
        <w:t>“</w:t>
      </w:r>
      <w:r>
        <w:rPr>
          <w:rFonts w:ascii="仿宋_GB2312" w:eastAsia="仿宋_GB2312" w:hAnsi="仿宋" w:cs="宋体"/>
          <w:kern w:val="0"/>
          <w:sz w:val="32"/>
          <w:szCs w:val="32"/>
        </w:rPr>
        <w:t>差异化经营、特色化服务、标准化流程、专业化团队、高效化运作、数字化赋能</w:t>
      </w:r>
      <w:r>
        <w:rPr>
          <w:rFonts w:ascii="仿宋_GB2312" w:eastAsia="仿宋_GB2312" w:hAnsi="仿宋" w:cs="宋体"/>
          <w:kern w:val="0"/>
          <w:sz w:val="32"/>
          <w:szCs w:val="32"/>
        </w:rPr>
        <w:t>”</w:t>
      </w:r>
      <w:r>
        <w:rPr>
          <w:rFonts w:ascii="仿宋_GB2312" w:eastAsia="仿宋_GB2312" w:hAnsi="仿宋" w:cs="宋体"/>
          <w:kern w:val="0"/>
          <w:sz w:val="32"/>
          <w:szCs w:val="32"/>
        </w:rPr>
        <w:t>经营理念和</w:t>
      </w:r>
      <w:r>
        <w:rPr>
          <w:rFonts w:ascii="仿宋_GB2312" w:eastAsia="仿宋_GB2312" w:hAnsi="仿宋" w:cs="宋体"/>
          <w:kern w:val="0"/>
          <w:sz w:val="32"/>
          <w:szCs w:val="32"/>
        </w:rPr>
        <w:t>“</w:t>
      </w:r>
      <w:r>
        <w:rPr>
          <w:rFonts w:ascii="仿宋_GB2312" w:eastAsia="仿宋_GB2312" w:hAnsi="仿宋" w:cs="宋体"/>
          <w:kern w:val="0"/>
          <w:sz w:val="32"/>
          <w:szCs w:val="32"/>
        </w:rPr>
        <w:t>业务结构优化提升、资产质量管控、风险合</w:t>
      </w:r>
      <w:proofErr w:type="gramStart"/>
      <w:r>
        <w:rPr>
          <w:rFonts w:ascii="仿宋_GB2312" w:eastAsia="仿宋_GB2312" w:hAnsi="仿宋" w:cs="宋体"/>
          <w:kern w:val="0"/>
          <w:sz w:val="32"/>
          <w:szCs w:val="32"/>
        </w:rPr>
        <w:t>规</w:t>
      </w:r>
      <w:proofErr w:type="gramEnd"/>
      <w:r>
        <w:rPr>
          <w:rFonts w:ascii="仿宋_GB2312" w:eastAsia="仿宋_GB2312" w:hAnsi="仿宋" w:cs="宋体"/>
          <w:kern w:val="0"/>
          <w:sz w:val="32"/>
          <w:szCs w:val="32"/>
        </w:rPr>
        <w:t>管理体系正规化、经营管理质效提升</w:t>
      </w:r>
      <w:r>
        <w:rPr>
          <w:rFonts w:ascii="仿宋_GB2312" w:eastAsia="仿宋_GB2312" w:hAnsi="仿宋" w:cs="宋体"/>
          <w:kern w:val="0"/>
          <w:sz w:val="32"/>
          <w:szCs w:val="32"/>
        </w:rPr>
        <w:t>”</w:t>
      </w:r>
      <w:r>
        <w:rPr>
          <w:rFonts w:ascii="仿宋_GB2312" w:eastAsia="仿宋_GB2312" w:hAnsi="仿宋" w:cs="宋体"/>
          <w:kern w:val="0"/>
          <w:sz w:val="32"/>
          <w:szCs w:val="32"/>
        </w:rPr>
        <w:t>四大工程，发挥</w:t>
      </w:r>
      <w:r>
        <w:rPr>
          <w:rFonts w:ascii="仿宋_GB2312" w:eastAsia="仿宋_GB2312" w:hAnsi="仿宋" w:cs="宋体"/>
          <w:kern w:val="0"/>
          <w:sz w:val="32"/>
          <w:szCs w:val="32"/>
        </w:rPr>
        <w:t>“</w:t>
      </w:r>
      <w:r>
        <w:rPr>
          <w:rFonts w:ascii="仿宋_GB2312" w:eastAsia="仿宋_GB2312" w:hAnsi="仿宋" w:cs="宋体"/>
          <w:kern w:val="0"/>
          <w:sz w:val="32"/>
          <w:szCs w:val="32"/>
        </w:rPr>
        <w:t>小优快灵</w:t>
      </w:r>
      <w:r>
        <w:rPr>
          <w:rFonts w:ascii="仿宋_GB2312" w:eastAsia="仿宋_GB2312" w:hAnsi="仿宋" w:cs="宋体"/>
          <w:kern w:val="0"/>
          <w:sz w:val="32"/>
          <w:szCs w:val="32"/>
        </w:rPr>
        <w:t>”</w:t>
      </w:r>
      <w:r>
        <w:rPr>
          <w:rFonts w:ascii="仿宋_GB2312" w:eastAsia="仿宋_GB2312" w:hAnsi="仿宋" w:cs="宋体"/>
          <w:kern w:val="0"/>
          <w:sz w:val="32"/>
          <w:szCs w:val="32"/>
        </w:rPr>
        <w:t>优势，</w:t>
      </w:r>
      <w:r>
        <w:rPr>
          <w:rFonts w:ascii="仿宋_GB2312" w:eastAsia="仿宋_GB2312" w:hAnsi="仿宋" w:cs="宋体" w:hint="eastAsia"/>
          <w:kern w:val="0"/>
          <w:sz w:val="32"/>
          <w:szCs w:val="32"/>
        </w:rPr>
        <w:t>积极为天津经济社会高质量发展做出更大贡献。</w:t>
      </w:r>
    </w:p>
    <w:p w:rsidR="00F55C99" w:rsidRDefault="00EF7479" w:rsidP="001939BF">
      <w:pPr>
        <w:spacing w:line="58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天津农商银行致力于优秀人才的挖掘和培养，为员工提供多元化的职业发展通道、全方位的培训体系和具有竞争力的薪酬福利保障。我们期待着更多勇于接受挑战、德才兼备的人才选择加入天津农商银行！</w:t>
      </w:r>
    </w:p>
    <w:p w:rsidR="00F55C99" w:rsidRDefault="00EF7479" w:rsidP="001939BF">
      <w:pPr>
        <w:spacing w:line="580" w:lineRule="exact"/>
        <w:ind w:firstLineChars="200" w:firstLine="640"/>
        <w:rPr>
          <w:rFonts w:ascii="黑体" w:eastAsia="黑体" w:hAnsi="黑体"/>
          <w:sz w:val="32"/>
          <w:szCs w:val="32"/>
        </w:rPr>
      </w:pPr>
      <w:r>
        <w:rPr>
          <w:rFonts w:ascii="黑体" w:eastAsia="黑体" w:hAnsi="黑体" w:hint="eastAsia"/>
          <w:sz w:val="32"/>
          <w:szCs w:val="32"/>
        </w:rPr>
        <w:t>一</w:t>
      </w:r>
      <w:r>
        <w:rPr>
          <w:rFonts w:ascii="黑体" w:eastAsia="黑体" w:hAnsi="黑体"/>
          <w:sz w:val="32"/>
          <w:szCs w:val="32"/>
        </w:rPr>
        <w:t>、</w:t>
      </w:r>
      <w:r>
        <w:rPr>
          <w:rFonts w:ascii="黑体" w:eastAsia="黑体" w:hAnsi="黑体" w:hint="eastAsia"/>
          <w:sz w:val="32"/>
          <w:szCs w:val="32"/>
        </w:rPr>
        <w:t>招聘</w:t>
      </w:r>
      <w:r>
        <w:rPr>
          <w:rFonts w:ascii="黑体" w:eastAsia="黑体" w:hAnsi="黑体"/>
          <w:sz w:val="32"/>
          <w:szCs w:val="32"/>
        </w:rPr>
        <w:t>岗位</w:t>
      </w:r>
    </w:p>
    <w:p w:rsidR="005B4C76" w:rsidRPr="0077098B" w:rsidRDefault="005B4C76" w:rsidP="001939BF">
      <w:pPr>
        <w:spacing w:line="580" w:lineRule="exact"/>
        <w:ind w:firstLineChars="200" w:firstLine="640"/>
        <w:rPr>
          <w:rFonts w:ascii="仿宋_GB2312" w:eastAsia="仿宋_GB2312" w:hAnsi="仿宋" w:cs="宋体"/>
          <w:kern w:val="0"/>
          <w:sz w:val="32"/>
          <w:szCs w:val="32"/>
        </w:rPr>
      </w:pPr>
      <w:r w:rsidRPr="0077098B">
        <w:rPr>
          <w:rFonts w:ascii="仿宋_GB2312" w:eastAsia="仿宋_GB2312" w:hAnsi="仿宋" w:cs="宋体"/>
          <w:kern w:val="0"/>
          <w:sz w:val="32"/>
          <w:szCs w:val="32"/>
        </w:rPr>
        <w:t>1、管理培训生</w:t>
      </w:r>
      <w:r w:rsidRPr="0077098B">
        <w:rPr>
          <w:rFonts w:ascii="仿宋_GB2312" w:eastAsia="仿宋_GB2312" w:hAnsi="仿宋" w:cs="宋体" w:hint="eastAsia"/>
          <w:kern w:val="0"/>
          <w:sz w:val="32"/>
          <w:szCs w:val="32"/>
        </w:rPr>
        <w:t>：</w:t>
      </w:r>
      <w:r w:rsidR="001664E0">
        <w:rPr>
          <w:rFonts w:ascii="仿宋_GB2312" w:eastAsia="仿宋_GB2312" w:hAnsi="仿宋" w:cs="宋体"/>
          <w:kern w:val="0"/>
          <w:sz w:val="32"/>
          <w:szCs w:val="32"/>
        </w:rPr>
        <w:t>聚焦</w:t>
      </w:r>
      <w:r w:rsidRPr="0077098B">
        <w:rPr>
          <w:rFonts w:ascii="仿宋_GB2312" w:eastAsia="仿宋_GB2312" w:hAnsi="仿宋" w:cs="宋体"/>
          <w:kern w:val="0"/>
          <w:sz w:val="32"/>
          <w:szCs w:val="32"/>
        </w:rPr>
        <w:t>战略发展关键领域，储备优秀年轻管理人才，作为未来重点培养对象。</w:t>
      </w:r>
    </w:p>
    <w:p w:rsidR="005B4C76" w:rsidRPr="005B4C76" w:rsidRDefault="005B4C76" w:rsidP="001939BF">
      <w:pPr>
        <w:spacing w:line="580" w:lineRule="exact"/>
        <w:ind w:firstLineChars="200" w:firstLine="640"/>
        <w:rPr>
          <w:rFonts w:ascii="仿宋_GB2312" w:eastAsia="仿宋_GB2312" w:hAnsi="仿宋" w:cs="宋体"/>
          <w:kern w:val="0"/>
          <w:sz w:val="32"/>
          <w:szCs w:val="32"/>
        </w:rPr>
      </w:pPr>
      <w:r w:rsidRPr="0077098B">
        <w:rPr>
          <w:rFonts w:ascii="仿宋_GB2312" w:eastAsia="仿宋_GB2312" w:hAnsi="仿宋" w:cs="宋体"/>
          <w:kern w:val="0"/>
          <w:sz w:val="32"/>
          <w:szCs w:val="32"/>
        </w:rPr>
        <w:lastRenderedPageBreak/>
        <w:t>2、分支机构业务岗</w:t>
      </w:r>
      <w:r w:rsidRPr="0077098B">
        <w:rPr>
          <w:rFonts w:ascii="仿宋_GB2312" w:eastAsia="仿宋_GB2312" w:hAnsi="仿宋" w:cs="宋体" w:hint="eastAsia"/>
          <w:kern w:val="0"/>
          <w:sz w:val="32"/>
          <w:szCs w:val="32"/>
        </w:rPr>
        <w:t>：</w:t>
      </w:r>
      <w:r w:rsidRPr="0077098B">
        <w:rPr>
          <w:rFonts w:ascii="仿宋_GB2312" w:eastAsia="仿宋_GB2312" w:hAnsi="仿宋" w:cs="宋体"/>
          <w:kern w:val="0"/>
          <w:sz w:val="32"/>
          <w:szCs w:val="32"/>
        </w:rPr>
        <w:t>主要从事</w:t>
      </w:r>
      <w:r w:rsidRPr="005B4C76">
        <w:rPr>
          <w:rFonts w:ascii="仿宋_GB2312" w:eastAsia="仿宋_GB2312" w:hAnsi="仿宋" w:cs="宋体"/>
          <w:kern w:val="0"/>
          <w:sz w:val="32"/>
          <w:szCs w:val="32"/>
        </w:rPr>
        <w:t>柜面服务、产品营销等工作。</w:t>
      </w:r>
    </w:p>
    <w:p w:rsidR="00F55C99" w:rsidRDefault="00EF7479" w:rsidP="001939BF">
      <w:pPr>
        <w:spacing w:line="580" w:lineRule="exact"/>
        <w:ind w:firstLineChars="200" w:firstLine="640"/>
        <w:rPr>
          <w:rFonts w:ascii="黑体" w:eastAsia="黑体" w:hAnsi="黑体" w:cs="Times New Roman"/>
          <w:sz w:val="32"/>
          <w:szCs w:val="32"/>
        </w:rPr>
      </w:pPr>
      <w:r>
        <w:rPr>
          <w:rFonts w:ascii="黑体" w:eastAsia="黑体" w:hAnsi="黑体" w:cs="Times New Roman" w:hint="eastAsia"/>
          <w:sz w:val="32"/>
          <w:szCs w:val="32"/>
        </w:rPr>
        <w:t>二</w:t>
      </w:r>
      <w:r>
        <w:rPr>
          <w:rFonts w:ascii="黑体" w:eastAsia="黑体" w:hAnsi="黑体" w:cs="Times New Roman"/>
          <w:sz w:val="32"/>
          <w:szCs w:val="32"/>
        </w:rPr>
        <w:t>、招聘条件</w:t>
      </w:r>
    </w:p>
    <w:p w:rsidR="00B005EE" w:rsidRPr="007C47A7" w:rsidRDefault="005B4C76" w:rsidP="001939BF">
      <w:pPr>
        <w:spacing w:line="580" w:lineRule="exact"/>
        <w:ind w:firstLine="645"/>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w:t>
      </w:r>
      <w:r>
        <w:rPr>
          <w:rFonts w:ascii="仿宋_GB2312" w:eastAsia="仿宋_GB2312"/>
          <w:sz w:val="32"/>
          <w:szCs w:val="32"/>
        </w:rPr>
        <w:t>管理培训生</w:t>
      </w:r>
      <w:r w:rsidR="0077098B">
        <w:rPr>
          <w:rFonts w:ascii="仿宋_GB2312" w:eastAsia="仿宋_GB2312" w:hint="eastAsia"/>
          <w:sz w:val="32"/>
          <w:szCs w:val="32"/>
        </w:rPr>
        <w:t>，</w:t>
      </w:r>
      <w:r w:rsidRPr="007C47A7">
        <w:rPr>
          <w:rFonts w:ascii="仿宋_GB2312" w:eastAsia="仿宋_GB2312" w:hint="eastAsia"/>
          <w:sz w:val="32"/>
          <w:szCs w:val="32"/>
        </w:rPr>
        <w:t>招聘对象为</w:t>
      </w:r>
      <w:r w:rsidRPr="007C47A7">
        <w:rPr>
          <w:rFonts w:ascii="仿宋_GB2312" w:eastAsia="仿宋_GB2312"/>
          <w:sz w:val="32"/>
          <w:szCs w:val="32"/>
        </w:rPr>
        <w:t>2025届硕士研究生及以上</w:t>
      </w:r>
      <w:r w:rsidR="00F617C6">
        <w:rPr>
          <w:rFonts w:ascii="仿宋_GB2312" w:eastAsia="仿宋_GB2312" w:hint="eastAsia"/>
          <w:sz w:val="32"/>
          <w:szCs w:val="32"/>
        </w:rPr>
        <w:t>学历</w:t>
      </w:r>
      <w:r w:rsidRPr="007C47A7">
        <w:rPr>
          <w:rFonts w:ascii="仿宋_GB2312" w:eastAsia="仿宋_GB2312"/>
          <w:sz w:val="32"/>
          <w:szCs w:val="32"/>
        </w:rPr>
        <w:t>毕业生，</w:t>
      </w:r>
      <w:r w:rsidRPr="007C47A7">
        <w:rPr>
          <w:rFonts w:ascii="仿宋_GB2312" w:eastAsia="仿宋_GB2312" w:hint="eastAsia"/>
          <w:sz w:val="32"/>
          <w:szCs w:val="32"/>
        </w:rPr>
        <w:t>毕业生应在202</w:t>
      </w:r>
      <w:r w:rsidRPr="007C47A7">
        <w:rPr>
          <w:rFonts w:ascii="仿宋_GB2312" w:eastAsia="仿宋_GB2312"/>
          <w:sz w:val="32"/>
          <w:szCs w:val="32"/>
        </w:rPr>
        <w:t>5</w:t>
      </w:r>
      <w:r w:rsidRPr="007C47A7">
        <w:rPr>
          <w:rFonts w:ascii="仿宋_GB2312" w:eastAsia="仿宋_GB2312" w:hint="eastAsia"/>
          <w:sz w:val="32"/>
          <w:szCs w:val="32"/>
        </w:rPr>
        <w:t>年1月1日至202</w:t>
      </w:r>
      <w:r w:rsidRPr="007C47A7">
        <w:rPr>
          <w:rFonts w:ascii="仿宋_GB2312" w:eastAsia="仿宋_GB2312"/>
          <w:sz w:val="32"/>
          <w:szCs w:val="32"/>
        </w:rPr>
        <w:t>5</w:t>
      </w:r>
      <w:r w:rsidRPr="007C47A7">
        <w:rPr>
          <w:rFonts w:ascii="仿宋_GB2312" w:eastAsia="仿宋_GB2312" w:hint="eastAsia"/>
          <w:sz w:val="32"/>
          <w:szCs w:val="32"/>
        </w:rPr>
        <w:t>年7月31日间毕业，并取得国家认可的毕业证、学位证。</w:t>
      </w:r>
      <w:r w:rsidR="00B005EE" w:rsidRPr="00B005EE">
        <w:rPr>
          <w:rFonts w:ascii="仿宋_GB2312" w:eastAsia="仿宋_GB2312" w:hint="eastAsia"/>
          <w:sz w:val="32"/>
          <w:szCs w:val="32"/>
        </w:rPr>
        <w:t>在校期间应为学生干部，中共党员、获得优秀学生干部等荣誉的优先。</w:t>
      </w:r>
    </w:p>
    <w:p w:rsidR="005B4C76" w:rsidRDefault="005B4C76" w:rsidP="001939BF">
      <w:pPr>
        <w:spacing w:line="580" w:lineRule="exact"/>
        <w:ind w:firstLine="645"/>
        <w:rPr>
          <w:rFonts w:ascii="仿宋_GB2312" w:eastAsia="仿宋_GB2312"/>
          <w:sz w:val="32"/>
          <w:szCs w:val="32"/>
        </w:rPr>
      </w:pPr>
      <w:r>
        <w:rPr>
          <w:rFonts w:ascii="仿宋_GB2312" w:eastAsia="仿宋_GB2312" w:hint="eastAsia"/>
          <w:sz w:val="32"/>
          <w:szCs w:val="32"/>
        </w:rPr>
        <w:t>2、</w:t>
      </w:r>
      <w:r w:rsidRPr="007C47A7">
        <w:rPr>
          <w:rFonts w:ascii="仿宋_GB2312" w:eastAsia="仿宋_GB2312" w:hint="eastAsia"/>
          <w:sz w:val="32"/>
          <w:szCs w:val="32"/>
        </w:rPr>
        <w:t>分支机构</w:t>
      </w:r>
      <w:r>
        <w:rPr>
          <w:rFonts w:ascii="仿宋_GB2312" w:eastAsia="仿宋_GB2312"/>
          <w:sz w:val="32"/>
          <w:szCs w:val="32"/>
        </w:rPr>
        <w:t>业务岗</w:t>
      </w:r>
      <w:r w:rsidR="0077098B">
        <w:rPr>
          <w:rFonts w:ascii="仿宋_GB2312" w:eastAsia="仿宋_GB2312" w:hint="eastAsia"/>
          <w:sz w:val="32"/>
          <w:szCs w:val="32"/>
        </w:rPr>
        <w:t>，</w:t>
      </w:r>
      <w:r w:rsidRPr="007C47A7">
        <w:rPr>
          <w:rFonts w:ascii="仿宋_GB2312" w:eastAsia="仿宋_GB2312" w:hint="eastAsia"/>
          <w:sz w:val="32"/>
          <w:szCs w:val="32"/>
        </w:rPr>
        <w:t>招聘对象为202</w:t>
      </w:r>
      <w:r w:rsidRPr="007C47A7">
        <w:rPr>
          <w:rFonts w:ascii="仿宋_GB2312" w:eastAsia="仿宋_GB2312"/>
          <w:sz w:val="32"/>
          <w:szCs w:val="32"/>
        </w:rPr>
        <w:t>5</w:t>
      </w:r>
      <w:r w:rsidRPr="007C47A7">
        <w:rPr>
          <w:rFonts w:ascii="仿宋_GB2312" w:eastAsia="仿宋_GB2312" w:hint="eastAsia"/>
          <w:sz w:val="32"/>
          <w:szCs w:val="32"/>
        </w:rPr>
        <w:t>、202</w:t>
      </w:r>
      <w:r w:rsidRPr="007C47A7">
        <w:rPr>
          <w:rFonts w:ascii="仿宋_GB2312" w:eastAsia="仿宋_GB2312"/>
          <w:sz w:val="32"/>
          <w:szCs w:val="32"/>
        </w:rPr>
        <w:t>4</w:t>
      </w:r>
      <w:r>
        <w:rPr>
          <w:rFonts w:ascii="仿宋_GB2312" w:eastAsia="仿宋_GB2312" w:hint="eastAsia"/>
          <w:sz w:val="32"/>
          <w:szCs w:val="32"/>
        </w:rPr>
        <w:t>届</w:t>
      </w:r>
      <w:r w:rsidRPr="007C47A7">
        <w:rPr>
          <w:rFonts w:ascii="仿宋_GB2312" w:eastAsia="仿宋_GB2312" w:hint="eastAsia"/>
          <w:sz w:val="32"/>
          <w:szCs w:val="32"/>
        </w:rPr>
        <w:t>本科及以上学历毕业生。</w:t>
      </w:r>
    </w:p>
    <w:p w:rsidR="005B4C76" w:rsidRPr="007C47A7" w:rsidRDefault="005B4C76" w:rsidP="001939BF">
      <w:pPr>
        <w:spacing w:line="580" w:lineRule="exact"/>
        <w:ind w:firstLine="645"/>
        <w:rPr>
          <w:rFonts w:ascii="仿宋_GB2312" w:eastAsia="仿宋_GB2312"/>
          <w:sz w:val="32"/>
          <w:szCs w:val="32"/>
        </w:rPr>
      </w:pPr>
      <w:r>
        <w:rPr>
          <w:rFonts w:ascii="仿宋_GB2312" w:eastAsia="仿宋_GB2312" w:hint="eastAsia"/>
          <w:sz w:val="32"/>
          <w:szCs w:val="32"/>
        </w:rPr>
        <w:t>（1）国内</w:t>
      </w:r>
      <w:r w:rsidRPr="007C47A7">
        <w:rPr>
          <w:rFonts w:ascii="仿宋_GB2312" w:eastAsia="仿宋_GB2312"/>
          <w:sz w:val="32"/>
          <w:szCs w:val="32"/>
        </w:rPr>
        <w:t>院校</w:t>
      </w:r>
      <w:r w:rsidRPr="007C47A7">
        <w:rPr>
          <w:rFonts w:ascii="仿宋_GB2312" w:eastAsia="仿宋_GB2312" w:hint="eastAsia"/>
          <w:sz w:val="32"/>
          <w:szCs w:val="32"/>
        </w:rPr>
        <w:t>毕业生应在</w:t>
      </w:r>
      <w:r w:rsidRPr="007C47A7">
        <w:rPr>
          <w:rFonts w:ascii="仿宋_GB2312" w:eastAsia="仿宋_GB2312"/>
          <w:sz w:val="32"/>
          <w:szCs w:val="32"/>
        </w:rPr>
        <w:t>2024年1月1日至2025年7月31日间毕业，并取得国家认可的毕业证、学位证。</w:t>
      </w:r>
    </w:p>
    <w:p w:rsidR="005B4C76" w:rsidRPr="007C47A7" w:rsidRDefault="005B4C76" w:rsidP="001939BF">
      <w:pPr>
        <w:spacing w:line="580" w:lineRule="exact"/>
        <w:ind w:firstLineChars="200" w:firstLine="640"/>
        <w:rPr>
          <w:rFonts w:ascii="仿宋_GB2312" w:eastAsia="仿宋_GB2312"/>
          <w:sz w:val="32"/>
          <w:szCs w:val="32"/>
        </w:rPr>
      </w:pPr>
      <w:r>
        <w:rPr>
          <w:rFonts w:ascii="仿宋" w:eastAsia="仿宋" w:hAnsi="仿宋" w:hint="eastAsia"/>
          <w:sz w:val="32"/>
          <w:szCs w:val="32"/>
        </w:rPr>
        <w:t>（2）</w:t>
      </w:r>
      <w:r>
        <w:rPr>
          <w:rFonts w:ascii="仿宋_GB2312" w:eastAsia="仿宋_GB2312" w:hint="eastAsia"/>
          <w:sz w:val="32"/>
          <w:szCs w:val="32"/>
        </w:rPr>
        <w:t>国</w:t>
      </w:r>
      <w:r w:rsidRPr="007C47A7">
        <w:rPr>
          <w:rFonts w:ascii="仿宋_GB2312" w:eastAsia="仿宋_GB2312" w:hint="eastAsia"/>
          <w:sz w:val="32"/>
          <w:szCs w:val="32"/>
        </w:rPr>
        <w:t>外院校毕业生应在202</w:t>
      </w:r>
      <w:r w:rsidRPr="007C47A7">
        <w:rPr>
          <w:rFonts w:ascii="仿宋_GB2312" w:eastAsia="仿宋_GB2312"/>
          <w:sz w:val="32"/>
          <w:szCs w:val="32"/>
        </w:rPr>
        <w:t>4</w:t>
      </w:r>
      <w:r w:rsidRPr="007C47A7">
        <w:rPr>
          <w:rFonts w:ascii="仿宋_GB2312" w:eastAsia="仿宋_GB2312" w:hint="eastAsia"/>
          <w:sz w:val="32"/>
          <w:szCs w:val="32"/>
        </w:rPr>
        <w:t>年1月1日至202</w:t>
      </w:r>
      <w:r w:rsidRPr="007C47A7">
        <w:rPr>
          <w:rFonts w:ascii="仿宋_GB2312" w:eastAsia="仿宋_GB2312"/>
          <w:sz w:val="32"/>
          <w:szCs w:val="32"/>
        </w:rPr>
        <w:t>5</w:t>
      </w:r>
      <w:r w:rsidRPr="007C47A7">
        <w:rPr>
          <w:rFonts w:ascii="仿宋_GB2312" w:eastAsia="仿宋_GB2312" w:hint="eastAsia"/>
          <w:sz w:val="32"/>
          <w:szCs w:val="32"/>
        </w:rPr>
        <w:t>年7月31日间毕业，</w:t>
      </w:r>
      <w:r w:rsidRPr="007C47A7">
        <w:rPr>
          <w:rFonts w:ascii="仿宋_GB2312" w:eastAsia="仿宋_GB2312"/>
          <w:sz w:val="32"/>
          <w:szCs w:val="32"/>
        </w:rPr>
        <w:t>并</w:t>
      </w:r>
      <w:r w:rsidRPr="007C47A7">
        <w:rPr>
          <w:rFonts w:ascii="仿宋_GB2312" w:eastAsia="仿宋_GB2312" w:hint="eastAsia"/>
          <w:sz w:val="32"/>
          <w:szCs w:val="32"/>
        </w:rPr>
        <w:t>取得国家教育部国外学历学位认证。</w:t>
      </w:r>
    </w:p>
    <w:p w:rsidR="005B4C76" w:rsidRPr="007C47A7" w:rsidRDefault="005B4C76" w:rsidP="001939BF">
      <w:pPr>
        <w:spacing w:line="580" w:lineRule="exact"/>
        <w:ind w:firstLineChars="200" w:firstLine="640"/>
        <w:rPr>
          <w:rFonts w:ascii="仿宋_GB2312" w:eastAsia="仿宋_GB2312"/>
          <w:sz w:val="32"/>
          <w:szCs w:val="32"/>
        </w:rPr>
      </w:pPr>
      <w:r>
        <w:rPr>
          <w:rFonts w:ascii="仿宋_GB2312" w:eastAsia="仿宋_GB2312"/>
          <w:sz w:val="32"/>
          <w:szCs w:val="32"/>
        </w:rPr>
        <w:t>3</w:t>
      </w:r>
      <w:r w:rsidRPr="007C47A7">
        <w:rPr>
          <w:rFonts w:ascii="仿宋_GB2312" w:eastAsia="仿宋_GB2312" w:hint="eastAsia"/>
          <w:sz w:val="32"/>
          <w:szCs w:val="32"/>
        </w:rPr>
        <w:t>、在校期间及最高学历毕业后未与其他单位建立劳动关系且无社保缴纳记录。</w:t>
      </w:r>
    </w:p>
    <w:p w:rsidR="00B005EE" w:rsidRDefault="005B4C76" w:rsidP="001939BF">
      <w:pPr>
        <w:spacing w:line="580" w:lineRule="exact"/>
        <w:ind w:firstLineChars="200" w:firstLine="640"/>
        <w:rPr>
          <w:rFonts w:ascii="仿宋_GB2312" w:eastAsia="仿宋_GB2312"/>
          <w:sz w:val="32"/>
          <w:szCs w:val="32"/>
        </w:rPr>
      </w:pPr>
      <w:r>
        <w:rPr>
          <w:rFonts w:ascii="仿宋_GB2312" w:eastAsia="仿宋_GB2312" w:hint="eastAsia"/>
          <w:sz w:val="32"/>
          <w:szCs w:val="32"/>
        </w:rPr>
        <w:t>4、</w:t>
      </w:r>
      <w:r w:rsidRPr="007C47A7">
        <w:rPr>
          <w:rFonts w:ascii="仿宋_GB2312" w:eastAsia="仿宋_GB2312" w:hint="eastAsia"/>
          <w:sz w:val="32"/>
          <w:szCs w:val="32"/>
        </w:rPr>
        <w:t>具备较高的综合素</w:t>
      </w:r>
      <w:r>
        <w:rPr>
          <w:rFonts w:ascii="仿宋_GB2312" w:eastAsia="仿宋_GB2312" w:hint="eastAsia"/>
          <w:sz w:val="32"/>
          <w:szCs w:val="32"/>
        </w:rPr>
        <w:t>质，有较好的沟通协调、学习研究和团队合作能力，形象气质佳。</w:t>
      </w:r>
    </w:p>
    <w:p w:rsidR="005B4C76" w:rsidRPr="007C47A7" w:rsidRDefault="0077098B" w:rsidP="001939BF">
      <w:pPr>
        <w:spacing w:line="580" w:lineRule="exact"/>
        <w:ind w:firstLineChars="200" w:firstLine="640"/>
        <w:rPr>
          <w:rFonts w:ascii="仿宋_GB2312" w:eastAsia="仿宋_GB2312"/>
          <w:sz w:val="32"/>
          <w:szCs w:val="32"/>
        </w:rPr>
      </w:pPr>
      <w:r>
        <w:rPr>
          <w:rFonts w:ascii="仿宋_GB2312" w:eastAsia="仿宋_GB2312"/>
          <w:sz w:val="32"/>
          <w:szCs w:val="32"/>
        </w:rPr>
        <w:t>5</w:t>
      </w:r>
      <w:r w:rsidR="005B4C76" w:rsidRPr="007C47A7">
        <w:rPr>
          <w:rFonts w:ascii="仿宋_GB2312" w:eastAsia="仿宋_GB2312" w:hint="eastAsia"/>
          <w:sz w:val="32"/>
          <w:szCs w:val="32"/>
        </w:rPr>
        <w:t>、</w:t>
      </w:r>
      <w:r w:rsidR="005B4C76">
        <w:rPr>
          <w:rFonts w:ascii="仿宋_GB2312" w:eastAsia="仿宋_GB2312" w:hint="eastAsia"/>
          <w:sz w:val="32"/>
          <w:szCs w:val="32"/>
        </w:rPr>
        <w:t>身体健康、</w:t>
      </w:r>
      <w:r w:rsidR="005B4C76" w:rsidRPr="007C47A7">
        <w:rPr>
          <w:rFonts w:ascii="仿宋_GB2312" w:eastAsia="仿宋_GB2312" w:hint="eastAsia"/>
          <w:sz w:val="32"/>
          <w:szCs w:val="32"/>
        </w:rPr>
        <w:t>诚实守信，无违纪违法不良记录。</w:t>
      </w:r>
    </w:p>
    <w:p w:rsidR="005B4C76" w:rsidRDefault="0077098B" w:rsidP="001939BF">
      <w:pPr>
        <w:spacing w:line="580" w:lineRule="exact"/>
        <w:ind w:firstLineChars="200" w:firstLine="640"/>
        <w:rPr>
          <w:rFonts w:ascii="仿宋_GB2312" w:eastAsia="仿宋_GB2312"/>
          <w:sz w:val="32"/>
          <w:szCs w:val="32"/>
        </w:rPr>
      </w:pPr>
      <w:r>
        <w:rPr>
          <w:rFonts w:ascii="仿宋_GB2312" w:eastAsia="仿宋_GB2312"/>
          <w:sz w:val="32"/>
          <w:szCs w:val="32"/>
        </w:rPr>
        <w:t>6</w:t>
      </w:r>
      <w:r w:rsidR="005B4C76" w:rsidRPr="007C47A7">
        <w:rPr>
          <w:rFonts w:ascii="仿宋_GB2312" w:eastAsia="仿宋_GB2312" w:hint="eastAsia"/>
          <w:sz w:val="32"/>
          <w:szCs w:val="32"/>
        </w:rPr>
        <w:t>、符合我行履职回避有关规定。</w:t>
      </w:r>
    </w:p>
    <w:p w:rsidR="00F55C99" w:rsidRDefault="00EF7479" w:rsidP="001939BF">
      <w:pPr>
        <w:spacing w:line="580" w:lineRule="exact"/>
        <w:ind w:firstLineChars="200" w:firstLine="640"/>
        <w:rPr>
          <w:rFonts w:ascii="黑体" w:eastAsia="黑体" w:hAnsi="黑体" w:cs="Times New Roman"/>
          <w:sz w:val="32"/>
          <w:szCs w:val="32"/>
        </w:rPr>
      </w:pPr>
      <w:r>
        <w:rPr>
          <w:rFonts w:ascii="黑体" w:eastAsia="黑体" w:hAnsi="黑体" w:cs="Times New Roman" w:hint="eastAsia"/>
          <w:sz w:val="32"/>
          <w:szCs w:val="32"/>
        </w:rPr>
        <w:t>三</w:t>
      </w:r>
      <w:r>
        <w:rPr>
          <w:rFonts w:ascii="黑体" w:eastAsia="黑体" w:hAnsi="黑体" w:cs="Times New Roman"/>
          <w:sz w:val="32"/>
          <w:szCs w:val="32"/>
        </w:rPr>
        <w:t>、招聘程序</w:t>
      </w:r>
    </w:p>
    <w:p w:rsidR="00F55C99" w:rsidRDefault="00EF7479" w:rsidP="001939BF">
      <w:pPr>
        <w:widowControl/>
        <w:adjustRightInd w:val="0"/>
        <w:spacing w:line="580" w:lineRule="exact"/>
        <w:ind w:left="160" w:firstLineChars="150" w:firstLine="480"/>
        <w:rPr>
          <w:rFonts w:ascii="仿宋_GB2312" w:eastAsia="仿宋_GB2312" w:hAnsi="Times New Roman"/>
          <w:sz w:val="32"/>
          <w:szCs w:val="32"/>
        </w:rPr>
      </w:pPr>
      <w:r>
        <w:rPr>
          <w:rFonts w:ascii="仿宋_GB2312" w:eastAsia="仿宋_GB2312" w:hAnsi="Times New Roman" w:hint="eastAsia"/>
          <w:sz w:val="32"/>
          <w:szCs w:val="32"/>
        </w:rPr>
        <w:t>1、报名时间。即日起至</w:t>
      </w:r>
      <w:r w:rsidR="00F617C6">
        <w:rPr>
          <w:rFonts w:ascii="仿宋_GB2312" w:eastAsia="仿宋_GB2312" w:hAnsi="Times New Roman" w:hint="eastAsia"/>
          <w:sz w:val="32"/>
          <w:szCs w:val="32"/>
        </w:rPr>
        <w:t>11</w:t>
      </w:r>
      <w:r>
        <w:rPr>
          <w:rFonts w:ascii="仿宋_GB2312" w:eastAsia="仿宋_GB2312" w:hAnsi="Times New Roman" w:hint="eastAsia"/>
          <w:sz w:val="32"/>
          <w:szCs w:val="32"/>
        </w:rPr>
        <w:t>月</w:t>
      </w:r>
      <w:r w:rsidR="00F617C6">
        <w:rPr>
          <w:rFonts w:ascii="仿宋_GB2312" w:eastAsia="仿宋_GB2312" w:hAnsi="Times New Roman" w:hint="eastAsia"/>
          <w:sz w:val="32"/>
          <w:szCs w:val="32"/>
        </w:rPr>
        <w:t>17</w:t>
      </w:r>
      <w:r>
        <w:rPr>
          <w:rFonts w:ascii="仿宋_GB2312" w:eastAsia="仿宋_GB2312" w:hAnsi="Times New Roman" w:hint="eastAsia"/>
          <w:sz w:val="32"/>
          <w:szCs w:val="32"/>
        </w:rPr>
        <w:t>日24:00。</w:t>
      </w:r>
    </w:p>
    <w:p w:rsidR="00860D6F" w:rsidRPr="00860D6F" w:rsidRDefault="00860D6F" w:rsidP="00860D6F">
      <w:pPr>
        <w:widowControl/>
        <w:adjustRightInd w:val="0"/>
        <w:spacing w:line="580" w:lineRule="exact"/>
        <w:ind w:left="160" w:firstLineChars="150" w:firstLine="480"/>
        <w:jc w:val="left"/>
        <w:rPr>
          <w:rFonts w:ascii="仿宋_GB2312" w:eastAsia="仿宋_GB2312" w:hint="eastAsia"/>
          <w:sz w:val="32"/>
          <w:szCs w:val="32"/>
        </w:rPr>
      </w:pPr>
      <w:r w:rsidRPr="001939BF">
        <w:rPr>
          <w:rFonts w:ascii="仿宋_GB2312" w:eastAsia="仿宋_GB2312" w:hAnsi="Times New Roman"/>
          <w:noProof/>
          <w:sz w:val="32"/>
          <w:szCs w:val="32"/>
        </w:rPr>
        <w:lastRenderedPageBreak/>
        <w:drawing>
          <wp:anchor distT="0" distB="0" distL="114300" distR="114300" simplePos="0" relativeHeight="251659264" behindDoc="0" locked="0" layoutInCell="1" allowOverlap="1" wp14:anchorId="500E2B71" wp14:editId="4AA57CDF">
            <wp:simplePos x="0" y="0"/>
            <wp:positionH relativeFrom="column">
              <wp:posOffset>2204720</wp:posOffset>
            </wp:positionH>
            <wp:positionV relativeFrom="paragraph">
              <wp:posOffset>857250</wp:posOffset>
            </wp:positionV>
            <wp:extent cx="1019175" cy="1019175"/>
            <wp:effectExtent l="0" t="0" r="9525" b="9525"/>
            <wp:wrapTopAndBottom/>
            <wp:docPr id="1" name="图片 1" descr="D:\Documents and Settings\lhj_dl\桌面\2bca3515a92317f38f1edd299cf489f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lhj_dl\桌面\2bca3515a92317f38f1edd299cf489f0.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479">
        <w:rPr>
          <w:rFonts w:ascii="仿宋_GB2312" w:eastAsia="仿宋_GB2312" w:hAnsi="Times New Roman" w:hint="eastAsia"/>
          <w:sz w:val="32"/>
          <w:szCs w:val="32"/>
        </w:rPr>
        <w:t>2、报名方式。</w:t>
      </w:r>
      <w:r w:rsidR="002F41E5">
        <w:rPr>
          <w:rFonts w:ascii="仿宋_GB2312" w:eastAsia="仿宋_GB2312" w:hAnsi="Times New Roman" w:hint="eastAsia"/>
          <w:sz w:val="32"/>
          <w:szCs w:val="32"/>
        </w:rPr>
        <w:t>每人限报一个岗位，</w:t>
      </w:r>
      <w:r w:rsidR="002F41E5">
        <w:rPr>
          <w:rFonts w:ascii="仿宋_GB2312" w:eastAsia="仿宋_GB2312" w:hint="eastAsia"/>
          <w:sz w:val="32"/>
          <w:szCs w:val="32"/>
        </w:rPr>
        <w:t>在线</w:t>
      </w:r>
      <w:r w:rsidR="002F41E5">
        <w:rPr>
          <w:rFonts w:ascii="仿宋_GB2312" w:eastAsia="仿宋_GB2312"/>
          <w:sz w:val="32"/>
          <w:szCs w:val="32"/>
        </w:rPr>
        <w:t>填写简历并投递。</w:t>
      </w:r>
      <w:hyperlink r:id="rId5" w:history="1">
        <w:r w:rsidRPr="00B50644">
          <w:rPr>
            <w:rStyle w:val="a3"/>
            <w:rFonts w:ascii="仿宋_GB2312" w:eastAsia="仿宋_GB2312" w:hAnsiTheme="minorHAnsi" w:cstheme="minorBidi" w:hint="eastAsia"/>
            <w:sz w:val="32"/>
            <w:szCs w:val="32"/>
          </w:rPr>
          <w:t>http://</w:t>
        </w:r>
        <w:r w:rsidRPr="00B50644">
          <w:rPr>
            <w:rStyle w:val="a3"/>
            <w:rFonts w:ascii="仿宋_GB2312" w:eastAsia="仿宋_GB2312" w:hAnsiTheme="minorHAnsi" w:cstheme="minorBidi"/>
            <w:sz w:val="32"/>
            <w:szCs w:val="32"/>
          </w:rPr>
          <w:t>campus.51job.com/trcbank2025</w:t>
        </w:r>
      </w:hyperlink>
    </w:p>
    <w:p w:rsidR="0077098B" w:rsidRDefault="00EF7479" w:rsidP="001939BF">
      <w:pPr>
        <w:widowControl/>
        <w:adjustRightInd w:val="0"/>
        <w:spacing w:line="580" w:lineRule="exact"/>
        <w:ind w:left="160" w:firstLineChars="150" w:firstLine="480"/>
        <w:jc w:val="left"/>
        <w:rPr>
          <w:rFonts w:ascii="仿宋_GB2312" w:eastAsia="仿宋_GB2312" w:hAnsi="Times New Roman"/>
          <w:sz w:val="32"/>
          <w:szCs w:val="32"/>
        </w:rPr>
      </w:pPr>
      <w:r>
        <w:rPr>
          <w:rFonts w:ascii="仿宋_GB2312" w:eastAsia="仿宋_GB2312" w:hAnsi="Times New Roman" w:hint="eastAsia"/>
          <w:sz w:val="32"/>
          <w:szCs w:val="32"/>
        </w:rPr>
        <w:t>3、资格审查。根据各岗位招聘条件对应聘人员进行资格审查，择优确定</w:t>
      </w:r>
      <w:r w:rsidR="0077098B">
        <w:rPr>
          <w:rFonts w:ascii="仿宋_GB2312" w:eastAsia="仿宋_GB2312" w:hAnsi="Times New Roman" w:hint="eastAsia"/>
          <w:sz w:val="32"/>
          <w:szCs w:val="32"/>
        </w:rPr>
        <w:t>参加</w:t>
      </w:r>
      <w:r w:rsidR="0077098B">
        <w:rPr>
          <w:rFonts w:ascii="仿宋_GB2312" w:eastAsia="仿宋_GB2312" w:hAnsi="Times New Roman"/>
          <w:sz w:val="32"/>
          <w:szCs w:val="32"/>
        </w:rPr>
        <w:t>笔试人员。</w:t>
      </w:r>
    </w:p>
    <w:p w:rsidR="00F55C99" w:rsidRDefault="0077098B" w:rsidP="001939BF">
      <w:pPr>
        <w:widowControl/>
        <w:adjustRightInd w:val="0"/>
        <w:spacing w:line="580" w:lineRule="exact"/>
        <w:ind w:left="160" w:firstLineChars="150" w:firstLine="480"/>
        <w:jc w:val="left"/>
        <w:rPr>
          <w:rFonts w:ascii="仿宋_GB2312" w:eastAsia="仿宋_GB2312" w:hAnsi="Times New Roman"/>
          <w:sz w:val="32"/>
          <w:szCs w:val="32"/>
        </w:rPr>
      </w:pPr>
      <w:r>
        <w:rPr>
          <w:rFonts w:ascii="仿宋_GB2312" w:eastAsia="仿宋_GB2312" w:hAnsi="Times New Roman"/>
          <w:sz w:val="32"/>
          <w:szCs w:val="32"/>
        </w:rPr>
        <w:t>4</w:t>
      </w:r>
      <w:r>
        <w:rPr>
          <w:rFonts w:ascii="仿宋_GB2312" w:eastAsia="仿宋_GB2312" w:hAnsi="Times New Roman" w:hint="eastAsia"/>
          <w:sz w:val="32"/>
          <w:szCs w:val="32"/>
        </w:rPr>
        <w:t>、</w:t>
      </w:r>
      <w:r>
        <w:rPr>
          <w:rFonts w:ascii="仿宋_GB2312" w:eastAsia="仿宋_GB2312" w:hAnsi="Times New Roman"/>
          <w:sz w:val="32"/>
          <w:szCs w:val="32"/>
        </w:rPr>
        <w:t>笔试</w:t>
      </w:r>
      <w:r>
        <w:rPr>
          <w:rFonts w:ascii="仿宋_GB2312" w:eastAsia="仿宋_GB2312" w:hAnsi="Times New Roman" w:hint="eastAsia"/>
          <w:sz w:val="32"/>
          <w:szCs w:val="32"/>
        </w:rPr>
        <w:t>面试</w:t>
      </w:r>
      <w:r>
        <w:rPr>
          <w:rFonts w:ascii="仿宋_GB2312" w:eastAsia="仿宋_GB2312" w:hAnsi="Times New Roman"/>
          <w:sz w:val="32"/>
          <w:szCs w:val="32"/>
        </w:rPr>
        <w:t>。</w:t>
      </w:r>
      <w:r>
        <w:rPr>
          <w:rFonts w:ascii="仿宋_GB2312" w:eastAsia="仿宋_GB2312" w:hAnsi="Times New Roman" w:hint="eastAsia"/>
          <w:sz w:val="32"/>
          <w:szCs w:val="32"/>
        </w:rPr>
        <w:t>具体方式和时间将通过短信和电话等方式通知</w:t>
      </w:r>
      <w:r>
        <w:rPr>
          <w:rFonts w:ascii="仿宋_GB2312" w:eastAsia="仿宋_GB2312" w:hAnsi="Times New Roman"/>
          <w:sz w:val="32"/>
          <w:szCs w:val="32"/>
        </w:rPr>
        <w:t>。</w:t>
      </w:r>
    </w:p>
    <w:p w:rsidR="0077098B" w:rsidRDefault="00EF7479" w:rsidP="001939BF">
      <w:pPr>
        <w:widowControl/>
        <w:adjustRightInd w:val="0"/>
        <w:spacing w:line="580" w:lineRule="exact"/>
        <w:ind w:firstLineChars="200" w:firstLine="640"/>
        <w:jc w:val="left"/>
        <w:rPr>
          <w:rFonts w:ascii="仿宋_GB2312" w:eastAsia="仿宋_GB2312" w:hAnsi="Times New Roman"/>
          <w:sz w:val="32"/>
          <w:szCs w:val="32"/>
        </w:rPr>
      </w:pPr>
      <w:r>
        <w:rPr>
          <w:rFonts w:ascii="仿宋_GB2312" w:eastAsia="仿宋_GB2312" w:hAnsi="Times New Roman" w:hint="eastAsia"/>
          <w:sz w:val="32"/>
          <w:szCs w:val="32"/>
        </w:rPr>
        <w:t>5、</w:t>
      </w:r>
      <w:r w:rsidR="0077098B">
        <w:rPr>
          <w:rFonts w:ascii="仿宋_GB2312" w:eastAsia="仿宋_GB2312" w:hAnsi="Times New Roman" w:hint="eastAsia"/>
          <w:sz w:val="32"/>
          <w:szCs w:val="32"/>
        </w:rPr>
        <w:t>人选</w:t>
      </w:r>
      <w:r w:rsidR="0077098B">
        <w:rPr>
          <w:rFonts w:ascii="仿宋_GB2312" w:eastAsia="仿宋_GB2312" w:hAnsi="Times New Roman"/>
          <w:sz w:val="32"/>
          <w:szCs w:val="32"/>
        </w:rPr>
        <w:t>录用。经资格审查、笔试、面试和体检等程序后，择优</w:t>
      </w:r>
      <w:r w:rsidR="0077098B">
        <w:rPr>
          <w:rFonts w:ascii="仿宋_GB2312" w:eastAsia="仿宋_GB2312" w:hAnsi="Times New Roman" w:hint="eastAsia"/>
          <w:sz w:val="32"/>
          <w:szCs w:val="32"/>
        </w:rPr>
        <w:t>录用</w:t>
      </w:r>
      <w:r w:rsidR="0077098B">
        <w:rPr>
          <w:rFonts w:ascii="仿宋_GB2312" w:eastAsia="仿宋_GB2312" w:hAnsi="Times New Roman"/>
          <w:sz w:val="32"/>
          <w:szCs w:val="32"/>
        </w:rPr>
        <w:t>。</w:t>
      </w:r>
    </w:p>
    <w:p w:rsidR="00F55C99" w:rsidRDefault="00EF7479" w:rsidP="001939BF">
      <w:pPr>
        <w:spacing w:line="580" w:lineRule="exact"/>
        <w:ind w:firstLineChars="200" w:firstLine="640"/>
        <w:rPr>
          <w:rFonts w:ascii="仿宋_GB2312" w:eastAsia="仿宋_GB2312" w:hAnsi="Times New Roman"/>
          <w:sz w:val="32"/>
          <w:szCs w:val="32"/>
        </w:rPr>
      </w:pPr>
      <w:r>
        <w:rPr>
          <w:rFonts w:ascii="黑体" w:eastAsia="黑体" w:hAnsi="Times New Roman" w:hint="eastAsia"/>
          <w:sz w:val="32"/>
          <w:szCs w:val="32"/>
        </w:rPr>
        <w:t>四、注意事项</w:t>
      </w:r>
    </w:p>
    <w:p w:rsidR="00F55C99" w:rsidRDefault="00EF7479" w:rsidP="001939BF">
      <w:pPr>
        <w:spacing w:line="58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1、应聘者对个人信息的完整性和真实性负责，不得弄虚作假。如与事实不符，我行有权取消应聘和录用资格，后果由应聘者本人承担。</w:t>
      </w:r>
    </w:p>
    <w:p w:rsidR="00F55C99" w:rsidRDefault="00EF7479" w:rsidP="001939BF">
      <w:pPr>
        <w:spacing w:line="58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2、本次招聘通过短信和电话方式与应聘者联系，请保持通讯工具畅通。在各招聘环节中，我行会及时通知进入下一环节的应聘者；对未能进入下一环节的应聘者，不再发布通知。</w:t>
      </w:r>
    </w:p>
    <w:p w:rsidR="00F55C99" w:rsidRDefault="00EF7479" w:rsidP="001939BF">
      <w:pPr>
        <w:widowControl/>
        <w:adjustRightInd w:val="0"/>
        <w:snapToGrid w:val="0"/>
        <w:spacing w:line="58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3、本次招聘不收取任何费用，应聘者</w:t>
      </w:r>
      <w:proofErr w:type="gramStart"/>
      <w:r>
        <w:rPr>
          <w:rFonts w:ascii="仿宋_GB2312" w:eastAsia="仿宋_GB2312" w:hAnsi="Times New Roman" w:hint="eastAsia"/>
          <w:sz w:val="32"/>
          <w:szCs w:val="32"/>
        </w:rPr>
        <w:t>请持续</w:t>
      </w:r>
      <w:proofErr w:type="gramEnd"/>
      <w:r>
        <w:rPr>
          <w:rFonts w:ascii="仿宋_GB2312" w:eastAsia="仿宋_GB2312" w:hAnsi="Times New Roman" w:hint="eastAsia"/>
          <w:sz w:val="32"/>
          <w:szCs w:val="32"/>
        </w:rPr>
        <w:t>关注我行网站发布的招聘信息，各项招聘安排，以我行网站最新公布的信息为准。</w:t>
      </w:r>
    </w:p>
    <w:p w:rsidR="00F55C99" w:rsidRDefault="00EF7479" w:rsidP="001939BF">
      <w:pPr>
        <w:widowControl/>
        <w:adjustRightInd w:val="0"/>
        <w:snapToGrid w:val="0"/>
        <w:spacing w:line="58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4、根据岗位需求变化及报名情况等因素，我行有权调整、取消或终止个别岗位的招聘工作，并享有最终解释权。</w:t>
      </w:r>
    </w:p>
    <w:p w:rsidR="006E6C43" w:rsidRDefault="006E6C43" w:rsidP="001939BF">
      <w:pPr>
        <w:widowControl/>
        <w:spacing w:line="580" w:lineRule="exact"/>
        <w:jc w:val="left"/>
        <w:rPr>
          <w:rFonts w:ascii="仿宋_GB2312" w:eastAsia="仿宋_GB2312" w:hAnsi="Times New Roman" w:hint="eastAsia"/>
          <w:sz w:val="32"/>
          <w:szCs w:val="32"/>
        </w:rPr>
      </w:pPr>
      <w:bookmarkStart w:id="0" w:name="_GoBack"/>
      <w:bookmarkEnd w:id="0"/>
    </w:p>
    <w:sectPr w:rsidR="006E6C43" w:rsidSect="00586A89">
      <w:pgSz w:w="11906" w:h="16838"/>
      <w:pgMar w:top="1440" w:right="1418" w:bottom="1440" w:left="141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altName w:val="宋体"/>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231"/>
    <w:rsid w:val="000150DC"/>
    <w:rsid w:val="00055BB2"/>
    <w:rsid w:val="001664E0"/>
    <w:rsid w:val="001939BF"/>
    <w:rsid w:val="001F00DA"/>
    <w:rsid w:val="00242766"/>
    <w:rsid w:val="002B00ED"/>
    <w:rsid w:val="002C5255"/>
    <w:rsid w:val="002F41E5"/>
    <w:rsid w:val="0045580F"/>
    <w:rsid w:val="004A5150"/>
    <w:rsid w:val="004B1948"/>
    <w:rsid w:val="0058236E"/>
    <w:rsid w:val="00586A89"/>
    <w:rsid w:val="005B4C76"/>
    <w:rsid w:val="005C2052"/>
    <w:rsid w:val="00624A3E"/>
    <w:rsid w:val="006C52E5"/>
    <w:rsid w:val="006E6C43"/>
    <w:rsid w:val="00717BF9"/>
    <w:rsid w:val="0077098B"/>
    <w:rsid w:val="00784A10"/>
    <w:rsid w:val="007B2104"/>
    <w:rsid w:val="007E68CA"/>
    <w:rsid w:val="00855957"/>
    <w:rsid w:val="00860D6F"/>
    <w:rsid w:val="00863720"/>
    <w:rsid w:val="00887E3A"/>
    <w:rsid w:val="008A433F"/>
    <w:rsid w:val="008E1448"/>
    <w:rsid w:val="009504E6"/>
    <w:rsid w:val="00A33231"/>
    <w:rsid w:val="00A56B20"/>
    <w:rsid w:val="00A91C6C"/>
    <w:rsid w:val="00B00557"/>
    <w:rsid w:val="00B005EE"/>
    <w:rsid w:val="00B34F03"/>
    <w:rsid w:val="00B83796"/>
    <w:rsid w:val="00BF2E4E"/>
    <w:rsid w:val="00C52584"/>
    <w:rsid w:val="00CC387D"/>
    <w:rsid w:val="00CF145D"/>
    <w:rsid w:val="00DB3C49"/>
    <w:rsid w:val="00DD2F4D"/>
    <w:rsid w:val="00E26C83"/>
    <w:rsid w:val="00E35E8E"/>
    <w:rsid w:val="00E5610B"/>
    <w:rsid w:val="00EF7479"/>
    <w:rsid w:val="00F23D86"/>
    <w:rsid w:val="00F257BE"/>
    <w:rsid w:val="00F55C99"/>
    <w:rsid w:val="00F617C6"/>
    <w:rsid w:val="00F80FD9"/>
    <w:rsid w:val="00F845CA"/>
    <w:rsid w:val="00FD17A4"/>
    <w:rsid w:val="3D550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BB82"/>
  <w15:docId w15:val="{83D5443B-0609-43D3-A0B1-15002CA24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qFormat/>
    <w:rPr>
      <w:rFonts w:ascii="Calibri" w:eastAsia="宋体" w:hAnsi="Calibri" w:cs="Times New Roman" w:hint="default"/>
      <w:color w:val="0000FF"/>
      <w:u w:val="single"/>
    </w:rPr>
  </w:style>
  <w:style w:type="table" w:styleId="a4">
    <w:name w:val="Table Grid"/>
    <w:basedOn w:val="a1"/>
    <w:uiPriority w:val="59"/>
    <w:rsid w:val="00586A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campus.51job.com/trcbank2025" TargetMode="External"/><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218</Words>
  <Characters>1244</Characters>
  <Application>Microsoft Office Word</Application>
  <DocSecurity>0</DocSecurity>
  <Lines>10</Lines>
  <Paragraphs>2</Paragraphs>
  <ScaleCrop>false</ScaleCrop>
  <Company>Microsoft</Company>
  <LinksUpToDate>false</LinksUpToDate>
  <CharactersWithSpaces>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李洪娟</dc:creator>
  <cp:lastModifiedBy>李洪娟</cp:lastModifiedBy>
  <cp:revision>16</cp:revision>
  <dcterms:created xsi:type="dcterms:W3CDTF">2024-09-09T01:34:00Z</dcterms:created>
  <dcterms:modified xsi:type="dcterms:W3CDTF">2024-10-12T01:56:00Z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B0C26C1444B04158BD1237C4075029C4</vt:lpwstr>
  </property>
</Properties>
</file>